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D1D5B" w14:textId="77777777" w:rsidR="00415669" w:rsidRDefault="003C53B8" w:rsidP="00415669">
      <w:pPr>
        <w:rPr>
          <w:rFonts w:ascii="Arial" w:hAnsi="Arial" w:cs="Arial"/>
          <w:b/>
        </w:rPr>
      </w:pPr>
      <w:r>
        <w:rPr>
          <w:rFonts w:ascii="Arial" w:hAnsi="Arial" w:cs="Arial"/>
          <w:b/>
          <w:noProof/>
        </w:rPr>
        <w:drawing>
          <wp:anchor distT="0" distB="0" distL="114300" distR="114300" simplePos="0" relativeHeight="251658240" behindDoc="1" locked="0" layoutInCell="1" allowOverlap="1" wp14:anchorId="3274C093" wp14:editId="29B9D208">
            <wp:simplePos x="0" y="0"/>
            <wp:positionH relativeFrom="column">
              <wp:posOffset>5617210</wp:posOffset>
            </wp:positionH>
            <wp:positionV relativeFrom="paragraph">
              <wp:posOffset>-474345</wp:posOffset>
            </wp:positionV>
            <wp:extent cx="895350" cy="1044575"/>
            <wp:effectExtent l="0" t="0" r="0" b="0"/>
            <wp:wrapNone/>
            <wp:docPr id="2" name="Picture 2" descr="logo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2011"/>
                    <pic:cNvPicPr>
                      <a:picLocks noChangeAspect="1" noChangeArrowheads="1"/>
                    </pic:cNvPicPr>
                  </pic:nvPicPr>
                  <pic:blipFill>
                    <a:blip r:embed="rId8" cstate="print"/>
                    <a:srcRect/>
                    <a:stretch>
                      <a:fillRect/>
                    </a:stretch>
                  </pic:blipFill>
                  <pic:spPr bwMode="auto">
                    <a:xfrm>
                      <a:off x="0" y="0"/>
                      <a:ext cx="895350" cy="1044575"/>
                    </a:xfrm>
                    <a:prstGeom prst="rect">
                      <a:avLst/>
                    </a:prstGeom>
                    <a:noFill/>
                  </pic:spPr>
                </pic:pic>
              </a:graphicData>
            </a:graphic>
            <wp14:sizeRelH relativeFrom="margin">
              <wp14:pctWidth>0</wp14:pctWidth>
            </wp14:sizeRelH>
            <wp14:sizeRelV relativeFrom="margin">
              <wp14:pctHeight>0</wp14:pctHeight>
            </wp14:sizeRelV>
          </wp:anchor>
        </w:drawing>
      </w:r>
    </w:p>
    <w:p w14:paraId="54ABF4D0" w14:textId="77777777" w:rsidR="00415669" w:rsidRPr="00653789" w:rsidRDefault="00394830" w:rsidP="00415669">
      <w:pPr>
        <w:rPr>
          <w:rFonts w:ascii="Arial" w:hAnsi="Arial" w:cs="Arial"/>
          <w:b/>
        </w:rPr>
      </w:pPr>
      <w:r>
        <w:rPr>
          <w:rFonts w:ascii="Arial" w:hAnsi="Arial" w:cs="Arial"/>
          <w:b/>
          <w:noProof/>
          <w:lang w:val="en-US" w:eastAsia="en-US"/>
        </w:rPr>
        <w:t>STAFF IMMUNISATION RECORD FOR CHILD CARE STAFF</w:t>
      </w:r>
    </w:p>
    <w:p w14:paraId="63DBB7B6" w14:textId="77777777" w:rsidR="00415669" w:rsidRDefault="00415669" w:rsidP="00415669">
      <w:pPr>
        <w:pBdr>
          <w:top w:val="single" w:sz="12" w:space="1" w:color="CC0000"/>
        </w:pBdr>
        <w:jc w:val="both"/>
        <w:rPr>
          <w:rFonts w:ascii="Century Gothic" w:hAnsi="Century Gothic"/>
        </w:rPr>
      </w:pPr>
    </w:p>
    <w:p w14:paraId="16BF9ADD" w14:textId="77777777" w:rsidR="00666831" w:rsidRPr="00523C94" w:rsidRDefault="00710926">
      <w:pPr>
        <w:rPr>
          <w:rFonts w:asciiTheme="minorHAnsi" w:hAnsiTheme="minorHAnsi" w:cstheme="minorHAnsi"/>
        </w:rPr>
      </w:pPr>
      <w:r w:rsidRPr="00523C94">
        <w:rPr>
          <w:rFonts w:asciiTheme="minorHAnsi" w:hAnsiTheme="minorHAnsi" w:cstheme="minorHAnsi"/>
        </w:rPr>
        <w:t>EDUCATOR NAME: ___________________________________________</w:t>
      </w:r>
    </w:p>
    <w:p w14:paraId="4FA4D957" w14:textId="77777777" w:rsidR="00710926" w:rsidRPr="00523C94" w:rsidRDefault="00710926">
      <w:pPr>
        <w:rPr>
          <w:rFonts w:asciiTheme="minorHAnsi" w:hAnsiTheme="minorHAnsi" w:cstheme="minorHAnsi"/>
        </w:rPr>
      </w:pPr>
    </w:p>
    <w:p w14:paraId="6F6D587D" w14:textId="77777777" w:rsidR="00710926" w:rsidRPr="00523C94" w:rsidRDefault="00710926">
      <w:pPr>
        <w:rPr>
          <w:rFonts w:asciiTheme="minorHAnsi" w:hAnsiTheme="minorHAnsi" w:cstheme="minorHAnsi"/>
        </w:rPr>
      </w:pPr>
      <w:r w:rsidRPr="00523C94">
        <w:rPr>
          <w:rFonts w:asciiTheme="minorHAnsi" w:hAnsiTheme="minorHAnsi" w:cstheme="minorHAnsi"/>
        </w:rPr>
        <w:t>DATE OF BIRTH:    _____ / ____ / _____</w:t>
      </w:r>
    </w:p>
    <w:p w14:paraId="50E8A0CF" w14:textId="77777777" w:rsidR="00710926" w:rsidRPr="00523C94" w:rsidRDefault="00710926">
      <w:pPr>
        <w:rPr>
          <w:rFonts w:asciiTheme="minorHAnsi" w:hAnsiTheme="minorHAnsi" w:cstheme="minorHAnsi"/>
        </w:rPr>
      </w:pPr>
    </w:p>
    <w:p w14:paraId="20B301C2" w14:textId="77777777" w:rsidR="00710926" w:rsidRPr="00523C94" w:rsidRDefault="00710926">
      <w:pPr>
        <w:rPr>
          <w:rFonts w:asciiTheme="minorHAnsi" w:hAnsiTheme="minorHAnsi" w:cstheme="minorHAnsi"/>
        </w:rPr>
      </w:pPr>
      <w:r w:rsidRPr="00523C94">
        <w:rPr>
          <w:rFonts w:asciiTheme="minorHAnsi" w:hAnsiTheme="minorHAnsi" w:cstheme="minorHAnsi"/>
        </w:rPr>
        <w:t>ADDRESS:             ____________________________________________</w:t>
      </w:r>
    </w:p>
    <w:p w14:paraId="0E57291A" w14:textId="77777777" w:rsidR="00710926" w:rsidRPr="00523C94" w:rsidRDefault="00710926">
      <w:pPr>
        <w:rPr>
          <w:rFonts w:asciiTheme="minorHAnsi" w:hAnsiTheme="minorHAnsi" w:cstheme="minorHAnsi"/>
        </w:rPr>
      </w:pPr>
    </w:p>
    <w:p w14:paraId="40D071B5" w14:textId="77777777" w:rsidR="00710926" w:rsidRPr="00523C94" w:rsidRDefault="00710926">
      <w:pPr>
        <w:rPr>
          <w:rFonts w:asciiTheme="minorHAnsi" w:hAnsiTheme="minorHAnsi" w:cstheme="minorHAnsi"/>
        </w:rPr>
      </w:pPr>
      <w:r w:rsidRPr="00523C94">
        <w:rPr>
          <w:rFonts w:asciiTheme="minorHAnsi" w:hAnsiTheme="minorHAnsi" w:cstheme="minorHAnsi"/>
        </w:rPr>
        <w:t xml:space="preserve">                               ____________________________________________</w:t>
      </w:r>
    </w:p>
    <w:p w14:paraId="17A70D7D" w14:textId="77777777" w:rsidR="00710926" w:rsidRPr="00523C94" w:rsidRDefault="00710926">
      <w:pPr>
        <w:rPr>
          <w:rFonts w:asciiTheme="minorHAnsi" w:hAnsiTheme="minorHAnsi" w:cstheme="minorHAnsi"/>
        </w:rPr>
      </w:pPr>
    </w:p>
    <w:p w14:paraId="084BEF4D" w14:textId="77777777" w:rsidR="00710926" w:rsidRPr="00523C94" w:rsidRDefault="00710926">
      <w:pPr>
        <w:rPr>
          <w:rFonts w:asciiTheme="minorHAnsi" w:hAnsiTheme="minorHAnsi" w:cstheme="minorHAnsi"/>
        </w:rPr>
      </w:pPr>
      <w:r w:rsidRPr="00523C94">
        <w:rPr>
          <w:rFonts w:asciiTheme="minorHAnsi" w:hAnsiTheme="minorHAnsi" w:cstheme="minorHAnsi"/>
        </w:rPr>
        <w:t>The National Health and Medical Research Council (NHMRC) recommend that childcare staff should be immunised against:</w:t>
      </w:r>
    </w:p>
    <w:p w14:paraId="64281E9C" w14:textId="77777777" w:rsidR="00710926" w:rsidRPr="00523C94" w:rsidRDefault="00710926">
      <w:pPr>
        <w:rPr>
          <w:rFonts w:asciiTheme="minorHAnsi" w:hAnsiTheme="minorHAnsi" w:cstheme="minorHAnsi"/>
        </w:rPr>
      </w:pPr>
    </w:p>
    <w:tbl>
      <w:tblPr>
        <w:tblStyle w:val="TableGrid"/>
        <w:tblW w:w="0" w:type="auto"/>
        <w:tblLook w:val="04A0" w:firstRow="1" w:lastRow="0" w:firstColumn="1" w:lastColumn="0" w:noHBand="0" w:noVBand="1"/>
      </w:tblPr>
      <w:tblGrid>
        <w:gridCol w:w="2511"/>
        <w:gridCol w:w="3349"/>
        <w:gridCol w:w="2515"/>
        <w:gridCol w:w="1984"/>
      </w:tblGrid>
      <w:tr w:rsidR="00710926" w:rsidRPr="00523C94" w14:paraId="040CDAEA" w14:textId="77777777" w:rsidTr="00710926">
        <w:trPr>
          <w:trHeight w:val="310"/>
        </w:trPr>
        <w:tc>
          <w:tcPr>
            <w:tcW w:w="2518" w:type="dxa"/>
            <w:shd w:val="clear" w:color="auto" w:fill="D9D9D9" w:themeFill="background1" w:themeFillShade="D9"/>
          </w:tcPr>
          <w:p w14:paraId="7C378B80" w14:textId="77777777" w:rsidR="00710926" w:rsidRPr="00523C94" w:rsidRDefault="00710926" w:rsidP="00710926">
            <w:pPr>
              <w:jc w:val="center"/>
              <w:rPr>
                <w:rFonts w:asciiTheme="minorHAnsi" w:hAnsiTheme="minorHAnsi" w:cstheme="minorHAnsi"/>
                <w:b/>
              </w:rPr>
            </w:pPr>
            <w:r w:rsidRPr="00523C94">
              <w:rPr>
                <w:rFonts w:asciiTheme="minorHAnsi" w:hAnsiTheme="minorHAnsi" w:cstheme="minorHAnsi"/>
                <w:b/>
              </w:rPr>
              <w:t>Disease/vaccination</w:t>
            </w:r>
          </w:p>
        </w:tc>
        <w:tc>
          <w:tcPr>
            <w:tcW w:w="3402" w:type="dxa"/>
            <w:shd w:val="clear" w:color="auto" w:fill="D9D9D9" w:themeFill="background1" w:themeFillShade="D9"/>
          </w:tcPr>
          <w:p w14:paraId="79EF9C51" w14:textId="77777777" w:rsidR="00710926" w:rsidRPr="00523C94" w:rsidRDefault="00710926" w:rsidP="00710926">
            <w:pPr>
              <w:jc w:val="center"/>
              <w:rPr>
                <w:rFonts w:asciiTheme="minorHAnsi" w:hAnsiTheme="minorHAnsi" w:cstheme="minorHAnsi"/>
              </w:rPr>
            </w:pPr>
            <w:r w:rsidRPr="00523C94">
              <w:rPr>
                <w:rFonts w:asciiTheme="minorHAnsi" w:hAnsiTheme="minorHAnsi" w:cstheme="minorHAnsi"/>
              </w:rPr>
              <w:t>Disease/s</w:t>
            </w:r>
          </w:p>
        </w:tc>
        <w:tc>
          <w:tcPr>
            <w:tcW w:w="2552" w:type="dxa"/>
            <w:shd w:val="clear" w:color="auto" w:fill="D9D9D9" w:themeFill="background1" w:themeFillShade="D9"/>
          </w:tcPr>
          <w:p w14:paraId="784CC223" w14:textId="77777777" w:rsidR="00710926" w:rsidRPr="00523C94" w:rsidRDefault="00710926" w:rsidP="00710926">
            <w:pPr>
              <w:jc w:val="center"/>
              <w:rPr>
                <w:rFonts w:asciiTheme="minorHAnsi" w:hAnsiTheme="minorHAnsi" w:cstheme="minorHAnsi"/>
              </w:rPr>
            </w:pPr>
            <w:r w:rsidRPr="00523C94">
              <w:rPr>
                <w:rFonts w:asciiTheme="minorHAnsi" w:hAnsiTheme="minorHAnsi" w:cstheme="minorHAnsi"/>
              </w:rPr>
              <w:t>Vaccine</w:t>
            </w:r>
          </w:p>
        </w:tc>
        <w:tc>
          <w:tcPr>
            <w:tcW w:w="2000" w:type="dxa"/>
            <w:shd w:val="clear" w:color="auto" w:fill="D9D9D9" w:themeFill="background1" w:themeFillShade="D9"/>
          </w:tcPr>
          <w:p w14:paraId="33C0BC84" w14:textId="77777777" w:rsidR="00710926" w:rsidRPr="00523C94" w:rsidRDefault="00710926" w:rsidP="00710926">
            <w:pPr>
              <w:jc w:val="center"/>
              <w:rPr>
                <w:rFonts w:asciiTheme="minorHAnsi" w:hAnsiTheme="minorHAnsi" w:cstheme="minorHAnsi"/>
              </w:rPr>
            </w:pPr>
            <w:r w:rsidRPr="00523C94">
              <w:rPr>
                <w:rFonts w:asciiTheme="minorHAnsi" w:hAnsiTheme="minorHAnsi" w:cstheme="minorHAnsi"/>
              </w:rPr>
              <w:t>Date</w:t>
            </w:r>
            <w:r w:rsidR="008352AF" w:rsidRPr="00523C94">
              <w:rPr>
                <w:rFonts w:asciiTheme="minorHAnsi" w:hAnsiTheme="minorHAnsi" w:cstheme="minorHAnsi"/>
              </w:rPr>
              <w:t xml:space="preserve"> of vaccination</w:t>
            </w:r>
          </w:p>
        </w:tc>
      </w:tr>
      <w:tr w:rsidR="00710926" w:rsidRPr="00523C94" w14:paraId="708BBB67" w14:textId="77777777" w:rsidTr="002C77E5">
        <w:trPr>
          <w:trHeight w:val="510"/>
        </w:trPr>
        <w:tc>
          <w:tcPr>
            <w:tcW w:w="2518" w:type="dxa"/>
            <w:vAlign w:val="center"/>
          </w:tcPr>
          <w:p w14:paraId="7C36F701" w14:textId="2B8648FB" w:rsidR="00710926" w:rsidRPr="00523C94" w:rsidRDefault="00710926" w:rsidP="00710926">
            <w:pPr>
              <w:jc w:val="center"/>
              <w:rPr>
                <w:rFonts w:asciiTheme="minorHAnsi" w:hAnsiTheme="minorHAnsi" w:cstheme="minorHAnsi"/>
                <w:b/>
                <w:bCs/>
              </w:rPr>
            </w:pPr>
            <w:r w:rsidRPr="00523C94">
              <w:rPr>
                <w:rFonts w:asciiTheme="minorHAnsi" w:hAnsiTheme="minorHAnsi" w:cstheme="minorHAnsi"/>
                <w:b/>
                <w:bCs/>
              </w:rPr>
              <w:t>Hepatitis A</w:t>
            </w:r>
          </w:p>
        </w:tc>
        <w:tc>
          <w:tcPr>
            <w:tcW w:w="3402" w:type="dxa"/>
          </w:tcPr>
          <w:p w14:paraId="63AEE3D0" w14:textId="77777777" w:rsidR="00710926" w:rsidRPr="00523C94" w:rsidRDefault="00710926">
            <w:pPr>
              <w:rPr>
                <w:rFonts w:asciiTheme="minorHAnsi" w:hAnsiTheme="minorHAnsi" w:cstheme="minorHAnsi"/>
              </w:rPr>
            </w:pPr>
          </w:p>
        </w:tc>
        <w:tc>
          <w:tcPr>
            <w:tcW w:w="2552" w:type="dxa"/>
          </w:tcPr>
          <w:p w14:paraId="4766858B" w14:textId="77777777" w:rsidR="00710926" w:rsidRPr="00523C94" w:rsidRDefault="00710926">
            <w:pPr>
              <w:rPr>
                <w:rFonts w:asciiTheme="minorHAnsi" w:hAnsiTheme="minorHAnsi" w:cstheme="minorHAnsi"/>
              </w:rPr>
            </w:pPr>
          </w:p>
        </w:tc>
        <w:tc>
          <w:tcPr>
            <w:tcW w:w="2000" w:type="dxa"/>
          </w:tcPr>
          <w:p w14:paraId="431DFD50" w14:textId="77777777" w:rsidR="00710926" w:rsidRPr="00523C94" w:rsidRDefault="00710926">
            <w:pPr>
              <w:rPr>
                <w:rFonts w:asciiTheme="minorHAnsi" w:hAnsiTheme="minorHAnsi" w:cstheme="minorHAnsi"/>
              </w:rPr>
            </w:pPr>
          </w:p>
        </w:tc>
      </w:tr>
      <w:tr w:rsidR="00710926" w:rsidRPr="00523C94" w14:paraId="544D33F4" w14:textId="77777777" w:rsidTr="00710926">
        <w:trPr>
          <w:trHeight w:val="705"/>
        </w:trPr>
        <w:tc>
          <w:tcPr>
            <w:tcW w:w="2518" w:type="dxa"/>
            <w:vAlign w:val="center"/>
          </w:tcPr>
          <w:p w14:paraId="0760A339" w14:textId="77777777" w:rsidR="00710926" w:rsidRPr="00523C94" w:rsidRDefault="00710926" w:rsidP="00710926">
            <w:pPr>
              <w:jc w:val="center"/>
              <w:rPr>
                <w:rFonts w:asciiTheme="minorHAnsi" w:hAnsiTheme="minorHAnsi" w:cstheme="minorHAnsi"/>
                <w:b/>
                <w:bCs/>
              </w:rPr>
            </w:pPr>
            <w:r w:rsidRPr="00523C94">
              <w:rPr>
                <w:rFonts w:asciiTheme="minorHAnsi" w:hAnsiTheme="minorHAnsi" w:cstheme="minorHAnsi"/>
              </w:rPr>
              <w:t>M</w:t>
            </w:r>
            <w:r w:rsidRPr="00523C94">
              <w:rPr>
                <w:rFonts w:asciiTheme="minorHAnsi" w:hAnsiTheme="minorHAnsi" w:cstheme="minorHAnsi"/>
                <w:b/>
                <w:bCs/>
              </w:rPr>
              <w:t>easles, Mumps and Rubella *</w:t>
            </w:r>
          </w:p>
          <w:p w14:paraId="3BA15A5A" w14:textId="3B80ACA4" w:rsidR="00523C94" w:rsidRPr="002C77E5" w:rsidRDefault="00523C94" w:rsidP="00523C94">
            <w:pPr>
              <w:rPr>
                <w:rFonts w:asciiTheme="minorHAnsi" w:hAnsiTheme="minorHAnsi" w:cstheme="minorHAnsi"/>
                <w:sz w:val="22"/>
                <w:szCs w:val="22"/>
              </w:rPr>
            </w:pPr>
            <w:r w:rsidRPr="002C77E5">
              <w:rPr>
                <w:rFonts w:asciiTheme="minorHAnsi" w:hAnsiTheme="minorHAnsi" w:cstheme="minorHAnsi"/>
                <w:i/>
                <w:sz w:val="22"/>
                <w:szCs w:val="22"/>
              </w:rPr>
              <w:t xml:space="preserve">*   Childcare workers born during or since 1966 who have only received one dose of the MMR vaccine should have a second dose.  </w:t>
            </w:r>
          </w:p>
        </w:tc>
        <w:tc>
          <w:tcPr>
            <w:tcW w:w="3402" w:type="dxa"/>
          </w:tcPr>
          <w:p w14:paraId="3813F2F5" w14:textId="77777777" w:rsidR="00710926" w:rsidRPr="00523C94" w:rsidRDefault="00710926">
            <w:pPr>
              <w:rPr>
                <w:rFonts w:asciiTheme="minorHAnsi" w:hAnsiTheme="minorHAnsi" w:cstheme="minorHAnsi"/>
              </w:rPr>
            </w:pPr>
          </w:p>
        </w:tc>
        <w:tc>
          <w:tcPr>
            <w:tcW w:w="2552" w:type="dxa"/>
          </w:tcPr>
          <w:p w14:paraId="705C66AF" w14:textId="77777777" w:rsidR="00710926" w:rsidRPr="00523C94" w:rsidRDefault="00710926">
            <w:pPr>
              <w:rPr>
                <w:rFonts w:asciiTheme="minorHAnsi" w:hAnsiTheme="minorHAnsi" w:cstheme="minorHAnsi"/>
              </w:rPr>
            </w:pPr>
          </w:p>
        </w:tc>
        <w:tc>
          <w:tcPr>
            <w:tcW w:w="2000" w:type="dxa"/>
          </w:tcPr>
          <w:p w14:paraId="23DC44EE" w14:textId="77777777" w:rsidR="00710926" w:rsidRPr="00523C94" w:rsidRDefault="00710926">
            <w:pPr>
              <w:rPr>
                <w:rFonts w:asciiTheme="minorHAnsi" w:hAnsiTheme="minorHAnsi" w:cstheme="minorHAnsi"/>
              </w:rPr>
            </w:pPr>
          </w:p>
        </w:tc>
      </w:tr>
      <w:tr w:rsidR="00710926" w:rsidRPr="00523C94" w14:paraId="085C77B8" w14:textId="77777777" w:rsidTr="00710926">
        <w:trPr>
          <w:trHeight w:val="702"/>
        </w:trPr>
        <w:tc>
          <w:tcPr>
            <w:tcW w:w="2518" w:type="dxa"/>
            <w:vAlign w:val="center"/>
          </w:tcPr>
          <w:p w14:paraId="1BE86266" w14:textId="77777777" w:rsidR="00710926" w:rsidRPr="00523C94" w:rsidRDefault="00710926" w:rsidP="00710926">
            <w:pPr>
              <w:jc w:val="center"/>
              <w:rPr>
                <w:rFonts w:asciiTheme="minorHAnsi" w:hAnsiTheme="minorHAnsi" w:cstheme="minorHAnsi"/>
                <w:b/>
                <w:bCs/>
              </w:rPr>
            </w:pPr>
            <w:r w:rsidRPr="00523C94">
              <w:rPr>
                <w:rFonts w:asciiTheme="minorHAnsi" w:hAnsiTheme="minorHAnsi" w:cstheme="minorHAnsi"/>
                <w:b/>
                <w:bCs/>
              </w:rPr>
              <w:t>Varicella (Chickenpox)</w:t>
            </w:r>
          </w:p>
          <w:p w14:paraId="30CEFB26" w14:textId="7AE6BE1B" w:rsidR="00523C94" w:rsidRPr="002C77E5" w:rsidRDefault="00523C94" w:rsidP="00710926">
            <w:pPr>
              <w:jc w:val="center"/>
              <w:rPr>
                <w:rFonts w:asciiTheme="minorHAnsi" w:hAnsiTheme="minorHAnsi" w:cstheme="minorHAnsi"/>
                <w:i/>
                <w:iCs/>
                <w:sz w:val="22"/>
                <w:szCs w:val="22"/>
              </w:rPr>
            </w:pPr>
            <w:r w:rsidRPr="002C77E5">
              <w:rPr>
                <w:rFonts w:asciiTheme="minorHAnsi" w:hAnsiTheme="minorHAnsi" w:cstheme="minorHAnsi"/>
                <w:i/>
                <w:iCs/>
                <w:sz w:val="22"/>
                <w:szCs w:val="22"/>
              </w:rPr>
              <w:t>If not previously infected</w:t>
            </w:r>
          </w:p>
        </w:tc>
        <w:tc>
          <w:tcPr>
            <w:tcW w:w="3402" w:type="dxa"/>
          </w:tcPr>
          <w:p w14:paraId="0F859CAD" w14:textId="77777777" w:rsidR="00710926" w:rsidRPr="00523C94" w:rsidRDefault="00710926">
            <w:pPr>
              <w:rPr>
                <w:rFonts w:asciiTheme="minorHAnsi" w:hAnsiTheme="minorHAnsi" w:cstheme="minorHAnsi"/>
              </w:rPr>
            </w:pPr>
          </w:p>
        </w:tc>
        <w:tc>
          <w:tcPr>
            <w:tcW w:w="2552" w:type="dxa"/>
          </w:tcPr>
          <w:p w14:paraId="13D85159" w14:textId="77777777" w:rsidR="00710926" w:rsidRPr="00523C94" w:rsidRDefault="00710926">
            <w:pPr>
              <w:rPr>
                <w:rFonts w:asciiTheme="minorHAnsi" w:hAnsiTheme="minorHAnsi" w:cstheme="minorHAnsi"/>
              </w:rPr>
            </w:pPr>
          </w:p>
        </w:tc>
        <w:tc>
          <w:tcPr>
            <w:tcW w:w="2000" w:type="dxa"/>
          </w:tcPr>
          <w:p w14:paraId="6CB57528" w14:textId="77777777" w:rsidR="00710926" w:rsidRPr="00523C94" w:rsidRDefault="00710926">
            <w:pPr>
              <w:rPr>
                <w:rFonts w:asciiTheme="minorHAnsi" w:hAnsiTheme="minorHAnsi" w:cstheme="minorHAnsi"/>
              </w:rPr>
            </w:pPr>
          </w:p>
        </w:tc>
      </w:tr>
      <w:tr w:rsidR="00710926" w:rsidRPr="00523C94" w14:paraId="5FA3F114" w14:textId="77777777" w:rsidTr="002C77E5">
        <w:trPr>
          <w:trHeight w:val="567"/>
        </w:trPr>
        <w:tc>
          <w:tcPr>
            <w:tcW w:w="2518" w:type="dxa"/>
            <w:vAlign w:val="center"/>
          </w:tcPr>
          <w:p w14:paraId="5E698ECE" w14:textId="77777777" w:rsidR="00710926" w:rsidRPr="00523C94" w:rsidRDefault="00710926" w:rsidP="00710926">
            <w:pPr>
              <w:jc w:val="center"/>
              <w:rPr>
                <w:rFonts w:asciiTheme="minorHAnsi" w:hAnsiTheme="minorHAnsi" w:cstheme="minorHAnsi"/>
                <w:b/>
                <w:bCs/>
              </w:rPr>
            </w:pPr>
            <w:r w:rsidRPr="00523C94">
              <w:rPr>
                <w:rFonts w:asciiTheme="minorHAnsi" w:hAnsiTheme="minorHAnsi" w:cstheme="minorHAnsi"/>
                <w:b/>
                <w:bCs/>
              </w:rPr>
              <w:t>Pertussis</w:t>
            </w:r>
          </w:p>
          <w:p w14:paraId="1391AD9A" w14:textId="77777777" w:rsidR="00710926" w:rsidRPr="00523C94" w:rsidRDefault="00710926" w:rsidP="00710926">
            <w:pPr>
              <w:jc w:val="center"/>
              <w:rPr>
                <w:rFonts w:asciiTheme="minorHAnsi" w:hAnsiTheme="minorHAnsi" w:cstheme="minorHAnsi"/>
                <w:b/>
                <w:bCs/>
              </w:rPr>
            </w:pPr>
            <w:r w:rsidRPr="00523C94">
              <w:rPr>
                <w:rFonts w:asciiTheme="minorHAnsi" w:hAnsiTheme="minorHAnsi" w:cstheme="minorHAnsi"/>
                <w:b/>
                <w:bCs/>
              </w:rPr>
              <w:t>(Whooping Cough)</w:t>
            </w:r>
          </w:p>
          <w:p w14:paraId="1298612F" w14:textId="502F4FC2" w:rsidR="00523C94" w:rsidRPr="002C77E5" w:rsidRDefault="00523C94" w:rsidP="00710926">
            <w:pPr>
              <w:jc w:val="center"/>
              <w:rPr>
                <w:rFonts w:asciiTheme="minorHAnsi" w:hAnsiTheme="minorHAnsi" w:cstheme="minorHAnsi"/>
                <w:i/>
                <w:iCs/>
                <w:sz w:val="22"/>
                <w:szCs w:val="22"/>
              </w:rPr>
            </w:pPr>
            <w:r w:rsidRPr="002C77E5">
              <w:rPr>
                <w:rFonts w:asciiTheme="minorHAnsi" w:hAnsiTheme="minorHAnsi" w:cstheme="minorHAnsi"/>
                <w:i/>
                <w:iCs/>
                <w:sz w:val="22"/>
                <w:szCs w:val="22"/>
              </w:rPr>
              <w:t>An Adult Booster Dose</w:t>
            </w:r>
          </w:p>
        </w:tc>
        <w:tc>
          <w:tcPr>
            <w:tcW w:w="3402" w:type="dxa"/>
          </w:tcPr>
          <w:p w14:paraId="7AD51493" w14:textId="77777777" w:rsidR="00710926" w:rsidRPr="00523C94" w:rsidRDefault="00710926">
            <w:pPr>
              <w:rPr>
                <w:rFonts w:asciiTheme="minorHAnsi" w:hAnsiTheme="minorHAnsi" w:cstheme="minorHAnsi"/>
              </w:rPr>
            </w:pPr>
          </w:p>
        </w:tc>
        <w:tc>
          <w:tcPr>
            <w:tcW w:w="2552" w:type="dxa"/>
          </w:tcPr>
          <w:p w14:paraId="5B8336B3" w14:textId="77777777" w:rsidR="00710926" w:rsidRPr="00523C94" w:rsidRDefault="00710926">
            <w:pPr>
              <w:rPr>
                <w:rFonts w:asciiTheme="minorHAnsi" w:hAnsiTheme="minorHAnsi" w:cstheme="minorHAnsi"/>
              </w:rPr>
            </w:pPr>
          </w:p>
        </w:tc>
        <w:tc>
          <w:tcPr>
            <w:tcW w:w="2000" w:type="dxa"/>
          </w:tcPr>
          <w:p w14:paraId="53D64F10" w14:textId="77777777" w:rsidR="00710926" w:rsidRPr="00523C94" w:rsidRDefault="00710926">
            <w:pPr>
              <w:rPr>
                <w:rFonts w:asciiTheme="minorHAnsi" w:hAnsiTheme="minorHAnsi" w:cstheme="minorHAnsi"/>
              </w:rPr>
            </w:pPr>
          </w:p>
        </w:tc>
      </w:tr>
      <w:tr w:rsidR="00523C94" w:rsidRPr="00523C94" w14:paraId="12448521" w14:textId="77777777" w:rsidTr="002C77E5">
        <w:trPr>
          <w:trHeight w:val="624"/>
        </w:trPr>
        <w:tc>
          <w:tcPr>
            <w:tcW w:w="2518" w:type="dxa"/>
            <w:vAlign w:val="center"/>
          </w:tcPr>
          <w:p w14:paraId="3143D938" w14:textId="43C7B746" w:rsidR="00523C94" w:rsidRPr="00523C94" w:rsidRDefault="00523C94" w:rsidP="00710926">
            <w:pPr>
              <w:jc w:val="center"/>
              <w:rPr>
                <w:rFonts w:asciiTheme="minorHAnsi" w:hAnsiTheme="minorHAnsi" w:cstheme="minorHAnsi"/>
                <w:b/>
                <w:bCs/>
              </w:rPr>
            </w:pPr>
            <w:r w:rsidRPr="00523C94">
              <w:rPr>
                <w:rFonts w:asciiTheme="minorHAnsi" w:hAnsiTheme="minorHAnsi" w:cstheme="minorHAnsi"/>
                <w:b/>
                <w:bCs/>
              </w:rPr>
              <w:t>Influenza</w:t>
            </w:r>
          </w:p>
          <w:p w14:paraId="796C53CE" w14:textId="3DE2A92B" w:rsidR="00523C94" w:rsidRPr="002C77E5" w:rsidRDefault="00523C94" w:rsidP="00710926">
            <w:pPr>
              <w:jc w:val="center"/>
              <w:rPr>
                <w:rFonts w:asciiTheme="minorHAnsi" w:hAnsiTheme="minorHAnsi" w:cstheme="minorHAnsi"/>
                <w:i/>
                <w:iCs/>
                <w:sz w:val="22"/>
                <w:szCs w:val="22"/>
              </w:rPr>
            </w:pPr>
            <w:r w:rsidRPr="002C77E5">
              <w:rPr>
                <w:rFonts w:asciiTheme="minorHAnsi" w:hAnsiTheme="minorHAnsi" w:cstheme="minorHAnsi"/>
                <w:i/>
                <w:iCs/>
                <w:sz w:val="22"/>
                <w:szCs w:val="22"/>
              </w:rPr>
              <w:t>Annual vaccination</w:t>
            </w:r>
          </w:p>
        </w:tc>
        <w:tc>
          <w:tcPr>
            <w:tcW w:w="3402" w:type="dxa"/>
          </w:tcPr>
          <w:p w14:paraId="4BD80C7B" w14:textId="77777777" w:rsidR="00523C94" w:rsidRPr="00523C94" w:rsidRDefault="00523C94">
            <w:pPr>
              <w:rPr>
                <w:rFonts w:asciiTheme="minorHAnsi" w:hAnsiTheme="minorHAnsi" w:cstheme="minorHAnsi"/>
              </w:rPr>
            </w:pPr>
          </w:p>
        </w:tc>
        <w:tc>
          <w:tcPr>
            <w:tcW w:w="2552" w:type="dxa"/>
          </w:tcPr>
          <w:p w14:paraId="3A63B442" w14:textId="77777777" w:rsidR="00523C94" w:rsidRPr="00523C94" w:rsidRDefault="00523C94">
            <w:pPr>
              <w:rPr>
                <w:rFonts w:asciiTheme="minorHAnsi" w:hAnsiTheme="minorHAnsi" w:cstheme="minorHAnsi"/>
              </w:rPr>
            </w:pPr>
          </w:p>
        </w:tc>
        <w:tc>
          <w:tcPr>
            <w:tcW w:w="2000" w:type="dxa"/>
          </w:tcPr>
          <w:p w14:paraId="1E071F32" w14:textId="77777777" w:rsidR="00523C94" w:rsidRPr="00523C94" w:rsidRDefault="00523C94">
            <w:pPr>
              <w:rPr>
                <w:rFonts w:asciiTheme="minorHAnsi" w:hAnsiTheme="minorHAnsi" w:cstheme="minorHAnsi"/>
              </w:rPr>
            </w:pPr>
          </w:p>
        </w:tc>
      </w:tr>
      <w:tr w:rsidR="002C77E5" w:rsidRPr="00523C94" w14:paraId="7C20AA9E" w14:textId="77777777" w:rsidTr="002C77E5">
        <w:trPr>
          <w:trHeight w:val="624"/>
        </w:trPr>
        <w:tc>
          <w:tcPr>
            <w:tcW w:w="2518" w:type="dxa"/>
            <w:vAlign w:val="center"/>
          </w:tcPr>
          <w:p w14:paraId="6D2B87BB" w14:textId="27B6D4E9" w:rsidR="002C77E5" w:rsidRPr="00523C94" w:rsidRDefault="002C77E5" w:rsidP="00710926">
            <w:pPr>
              <w:jc w:val="center"/>
              <w:rPr>
                <w:rFonts w:asciiTheme="minorHAnsi" w:hAnsiTheme="minorHAnsi" w:cstheme="minorHAnsi"/>
                <w:b/>
                <w:bCs/>
              </w:rPr>
            </w:pPr>
            <w:r>
              <w:rPr>
                <w:rFonts w:asciiTheme="minorHAnsi" w:hAnsiTheme="minorHAnsi" w:cstheme="minorHAnsi"/>
                <w:b/>
                <w:bCs/>
              </w:rPr>
              <w:t>Covid-19</w:t>
            </w:r>
          </w:p>
        </w:tc>
        <w:tc>
          <w:tcPr>
            <w:tcW w:w="3402" w:type="dxa"/>
          </w:tcPr>
          <w:p w14:paraId="3A030227" w14:textId="77777777" w:rsidR="002C77E5" w:rsidRPr="00523C94" w:rsidRDefault="002C77E5">
            <w:pPr>
              <w:rPr>
                <w:rFonts w:asciiTheme="minorHAnsi" w:hAnsiTheme="minorHAnsi" w:cstheme="minorHAnsi"/>
              </w:rPr>
            </w:pPr>
          </w:p>
        </w:tc>
        <w:tc>
          <w:tcPr>
            <w:tcW w:w="2552" w:type="dxa"/>
          </w:tcPr>
          <w:p w14:paraId="20765754" w14:textId="77777777" w:rsidR="002C77E5" w:rsidRPr="00523C94" w:rsidRDefault="002C77E5">
            <w:pPr>
              <w:rPr>
                <w:rFonts w:asciiTheme="minorHAnsi" w:hAnsiTheme="minorHAnsi" w:cstheme="minorHAnsi"/>
              </w:rPr>
            </w:pPr>
          </w:p>
        </w:tc>
        <w:tc>
          <w:tcPr>
            <w:tcW w:w="2000" w:type="dxa"/>
          </w:tcPr>
          <w:p w14:paraId="7700FE17" w14:textId="77777777" w:rsidR="002C77E5" w:rsidRPr="00523C94" w:rsidRDefault="002C77E5">
            <w:pPr>
              <w:rPr>
                <w:rFonts w:asciiTheme="minorHAnsi" w:hAnsiTheme="minorHAnsi" w:cstheme="minorHAnsi"/>
              </w:rPr>
            </w:pPr>
          </w:p>
        </w:tc>
      </w:tr>
    </w:tbl>
    <w:p w14:paraId="0E4CE4AD" w14:textId="571530C1" w:rsidR="00523C94" w:rsidRPr="00523C94" w:rsidRDefault="00523C94" w:rsidP="00710926">
      <w:pPr>
        <w:rPr>
          <w:rFonts w:ascii="Arial" w:hAnsi="Arial" w:cs="Arial"/>
          <w:i/>
          <w:sz w:val="22"/>
          <w:szCs w:val="22"/>
        </w:rPr>
      </w:pPr>
    </w:p>
    <w:p w14:paraId="0EF77707" w14:textId="77777777" w:rsidR="00523C94" w:rsidRPr="00523C94" w:rsidRDefault="00523C94" w:rsidP="00710926">
      <w:pPr>
        <w:rPr>
          <w:rFonts w:asciiTheme="minorHAnsi" w:hAnsiTheme="minorHAnsi" w:cstheme="minorHAnsi"/>
          <w:sz w:val="22"/>
          <w:szCs w:val="22"/>
        </w:rPr>
      </w:pPr>
      <w:r w:rsidRPr="00523C94">
        <w:rPr>
          <w:rFonts w:asciiTheme="minorHAnsi" w:hAnsiTheme="minorHAnsi" w:cstheme="minorHAnsi"/>
          <w:sz w:val="22"/>
          <w:szCs w:val="22"/>
        </w:rPr>
        <w:t xml:space="preserve">(NHMRC) recommends that all educators and other staff are immunised against: </w:t>
      </w:r>
    </w:p>
    <w:p w14:paraId="34215298" w14:textId="3839D62E" w:rsidR="00523C94" w:rsidRPr="00523C94" w:rsidRDefault="00523C94" w:rsidP="00523C94">
      <w:pPr>
        <w:pStyle w:val="ListParagraph"/>
        <w:numPr>
          <w:ilvl w:val="0"/>
          <w:numId w:val="6"/>
        </w:numPr>
        <w:rPr>
          <w:rFonts w:asciiTheme="minorHAnsi" w:hAnsiTheme="minorHAnsi" w:cstheme="minorHAnsi"/>
          <w:sz w:val="22"/>
          <w:szCs w:val="22"/>
        </w:rPr>
      </w:pPr>
      <w:r w:rsidRPr="00523C94">
        <w:rPr>
          <w:rFonts w:asciiTheme="minorHAnsi" w:hAnsiTheme="minorHAnsi" w:cstheme="minorHAnsi"/>
          <w:sz w:val="22"/>
          <w:szCs w:val="22"/>
        </w:rPr>
        <w:t xml:space="preserve">pertussis—this is especially important for educators and other staff caring for the youngest children who are not fully vaccinated. Even if the adult was vaccinated in childhood, booster vaccination may be necessary because immunity to pertussis decreases over time </w:t>
      </w:r>
    </w:p>
    <w:p w14:paraId="76C22E4F" w14:textId="63532E99" w:rsidR="00523C94" w:rsidRPr="00523C94" w:rsidRDefault="00523C94" w:rsidP="00523C94">
      <w:pPr>
        <w:pStyle w:val="ListParagraph"/>
        <w:numPr>
          <w:ilvl w:val="0"/>
          <w:numId w:val="6"/>
        </w:numPr>
        <w:rPr>
          <w:rFonts w:asciiTheme="minorHAnsi" w:hAnsiTheme="minorHAnsi" w:cstheme="minorHAnsi"/>
          <w:sz w:val="22"/>
          <w:szCs w:val="22"/>
        </w:rPr>
      </w:pPr>
      <w:r w:rsidRPr="00523C94">
        <w:rPr>
          <w:rFonts w:asciiTheme="minorHAnsi" w:hAnsiTheme="minorHAnsi" w:cstheme="minorHAnsi"/>
          <w:sz w:val="22"/>
          <w:szCs w:val="22"/>
        </w:rPr>
        <w:t xml:space="preserve">measles–mumps–rubella (MMR) for educators and other staff born during or since 1966 who do not have vaccination records of two doses of MMR, or do not have antibodies against rubella </w:t>
      </w:r>
    </w:p>
    <w:p w14:paraId="0C6E6DCF" w14:textId="0B43BDC2" w:rsidR="00523C94" w:rsidRPr="00523C94" w:rsidRDefault="00523C94" w:rsidP="00523C94">
      <w:pPr>
        <w:pStyle w:val="ListParagraph"/>
        <w:numPr>
          <w:ilvl w:val="0"/>
          <w:numId w:val="6"/>
        </w:numPr>
        <w:rPr>
          <w:rFonts w:asciiTheme="minorHAnsi" w:hAnsiTheme="minorHAnsi" w:cstheme="minorHAnsi"/>
          <w:sz w:val="22"/>
          <w:szCs w:val="22"/>
        </w:rPr>
      </w:pPr>
      <w:r w:rsidRPr="00523C94">
        <w:rPr>
          <w:rFonts w:asciiTheme="minorHAnsi" w:hAnsiTheme="minorHAnsi" w:cstheme="minorHAnsi"/>
          <w:sz w:val="22"/>
          <w:szCs w:val="22"/>
        </w:rPr>
        <w:t xml:space="preserve">varicella for educators and other staff who have not previously had varicella (a blood test is required to prove previous infection) </w:t>
      </w:r>
    </w:p>
    <w:p w14:paraId="119A9329" w14:textId="77777777" w:rsidR="00523C94" w:rsidRPr="00523C94" w:rsidRDefault="00523C94" w:rsidP="00523C94">
      <w:pPr>
        <w:pStyle w:val="ListParagraph"/>
        <w:numPr>
          <w:ilvl w:val="0"/>
          <w:numId w:val="6"/>
        </w:numPr>
        <w:rPr>
          <w:rFonts w:asciiTheme="minorHAnsi" w:hAnsiTheme="minorHAnsi" w:cstheme="minorHAnsi"/>
          <w:i/>
          <w:sz w:val="22"/>
          <w:szCs w:val="22"/>
        </w:rPr>
      </w:pPr>
      <w:r w:rsidRPr="00523C94">
        <w:rPr>
          <w:rFonts w:asciiTheme="minorHAnsi" w:hAnsiTheme="minorHAnsi" w:cstheme="minorHAnsi"/>
          <w:sz w:val="22"/>
          <w:szCs w:val="22"/>
        </w:rPr>
        <w:t xml:space="preserve">hepatitis A, because young children can be infectious even if they are not showing any symptoms. All staff should also consider having yearly influenza vaccinations. </w:t>
      </w:r>
    </w:p>
    <w:p w14:paraId="6F3677FA" w14:textId="64CEC1BC" w:rsidR="001E49A4" w:rsidRPr="001E49A4" w:rsidRDefault="00523C94" w:rsidP="00C50058">
      <w:pPr>
        <w:pStyle w:val="ListParagraph"/>
        <w:numPr>
          <w:ilvl w:val="0"/>
          <w:numId w:val="6"/>
        </w:numPr>
        <w:rPr>
          <w:rFonts w:asciiTheme="minorHAnsi" w:hAnsiTheme="minorHAnsi" w:cstheme="minorHAnsi"/>
          <w:i/>
          <w:sz w:val="22"/>
          <w:szCs w:val="22"/>
        </w:rPr>
      </w:pPr>
      <w:r w:rsidRPr="001E49A4">
        <w:rPr>
          <w:rFonts w:asciiTheme="minorHAnsi" w:hAnsiTheme="minorHAnsi" w:cstheme="minorHAnsi"/>
          <w:sz w:val="22"/>
          <w:szCs w:val="22"/>
        </w:rPr>
        <w:t>Influenza is very infectious and can spread through the air by coughing and sneezing, as well as by hands, cups and other objects that have been in contact with an infected person’s mouth or nose.</w:t>
      </w:r>
    </w:p>
    <w:sectPr w:rsidR="001E49A4" w:rsidRPr="001E49A4" w:rsidSect="002500DA">
      <w:footerReference w:type="default" r:id="rId9"/>
      <w:pgSz w:w="12240" w:h="15840"/>
      <w:pgMar w:top="907" w:right="907" w:bottom="907" w:left="964" w:header="62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1F179" w14:textId="77777777" w:rsidR="00E1105C" w:rsidRDefault="00E1105C" w:rsidP="00415669">
      <w:r>
        <w:separator/>
      </w:r>
    </w:p>
  </w:endnote>
  <w:endnote w:type="continuationSeparator" w:id="0">
    <w:p w14:paraId="735F4D55" w14:textId="77777777" w:rsidR="00E1105C" w:rsidRDefault="00E1105C" w:rsidP="0041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BDF09" w14:textId="77777777" w:rsidR="002500DA" w:rsidRDefault="002500DA" w:rsidP="002500DA">
    <w:pPr>
      <w:pStyle w:val="Footer"/>
      <w:rPr>
        <w:rFonts w:ascii="Calibri" w:hAnsi="Calibri" w:cs="Calibri"/>
        <w:sz w:val="16"/>
        <w:szCs w:val="16"/>
      </w:rPr>
    </w:pPr>
    <w:r>
      <w:rPr>
        <w:rFonts w:ascii="Calibri" w:hAnsi="Calibri" w:cs="Calibri"/>
        <w:sz w:val="16"/>
        <w:szCs w:val="16"/>
      </w:rPr>
      <w:t>Bowen/Collinsville FDC</w:t>
    </w:r>
  </w:p>
  <w:p w14:paraId="73AE42BA" w14:textId="307CE230" w:rsidR="00435677" w:rsidRPr="00435677" w:rsidRDefault="00435677" w:rsidP="00435677">
    <w:pPr>
      <w:pStyle w:val="Footer"/>
      <w:rPr>
        <w:sz w:val="12"/>
        <w:szCs w:val="12"/>
      </w:rPr>
    </w:pPr>
    <w:r w:rsidRPr="00435677">
      <w:rPr>
        <w:rFonts w:ascii="Calibri" w:hAnsi="Calibri" w:cs="Calibri"/>
        <w:sz w:val="12"/>
        <w:szCs w:val="12"/>
      </w:rPr>
      <w:t xml:space="preserve">Educator_Forms &amp; Doc's_Educator Forms_Educator Info &amp; Resource Folder_Resource Folder Part Two_54_Staff Immunisation Record for Child Care Staff  </w:t>
    </w:r>
    <w:r w:rsidRPr="00435677">
      <w:rPr>
        <w:rFonts w:ascii="Calibri" w:hAnsi="Calibri" w:cs="Calibri"/>
        <w:sz w:val="12"/>
        <w:szCs w:val="12"/>
      </w:rPr>
      <w:fldChar w:fldCharType="begin"/>
    </w:r>
    <w:r w:rsidRPr="00435677">
      <w:rPr>
        <w:rFonts w:ascii="Calibri" w:hAnsi="Calibri" w:cs="Calibri"/>
        <w:sz w:val="12"/>
        <w:szCs w:val="12"/>
      </w:rPr>
      <w:instrText xml:space="preserve"> DATE \@ "d MMMM yyyy" </w:instrText>
    </w:r>
    <w:r w:rsidRPr="00435677">
      <w:rPr>
        <w:rFonts w:ascii="Calibri" w:hAnsi="Calibri" w:cs="Calibri"/>
        <w:sz w:val="12"/>
        <w:szCs w:val="12"/>
      </w:rPr>
      <w:fldChar w:fldCharType="separate"/>
    </w:r>
    <w:r w:rsidR="002C77E5">
      <w:rPr>
        <w:rFonts w:ascii="Calibri" w:hAnsi="Calibri" w:cs="Calibri"/>
        <w:noProof/>
        <w:sz w:val="12"/>
        <w:szCs w:val="12"/>
      </w:rPr>
      <w:t>5 June 2024</w:t>
    </w:r>
    <w:r w:rsidRPr="00435677">
      <w:rPr>
        <w:rFonts w:ascii="Calibri" w:hAnsi="Calibri" w:cs="Calibri"/>
        <w:sz w:val="12"/>
        <w:szCs w:val="12"/>
      </w:rPr>
      <w:fldChar w:fldCharType="end"/>
    </w:r>
    <w:r w:rsidRPr="00435677">
      <w:rPr>
        <w:sz w:val="12"/>
        <w:szCs w:val="12"/>
      </w:rPr>
      <w:t xml:space="preserve">              </w:t>
    </w:r>
    <w:r w:rsidR="002C77E5">
      <w:rPr>
        <w:sz w:val="12"/>
        <w:szCs w:val="12"/>
      </w:rPr>
      <w:t xml:space="preserve">                    </w:t>
    </w:r>
    <w:r w:rsidRPr="00435677">
      <w:rPr>
        <w:rFonts w:ascii="Calibri" w:hAnsi="Calibri" w:cs="Calibri"/>
        <w:sz w:val="12"/>
        <w:szCs w:val="12"/>
      </w:rPr>
      <w:t xml:space="preserve">Page </w:t>
    </w:r>
    <w:r w:rsidRPr="00435677">
      <w:rPr>
        <w:rFonts w:ascii="Calibri" w:hAnsi="Calibri" w:cs="Calibri"/>
        <w:b/>
        <w:bCs/>
        <w:sz w:val="12"/>
        <w:szCs w:val="12"/>
      </w:rPr>
      <w:fldChar w:fldCharType="begin"/>
    </w:r>
    <w:r w:rsidRPr="00435677">
      <w:rPr>
        <w:rFonts w:ascii="Calibri" w:hAnsi="Calibri" w:cs="Calibri"/>
        <w:b/>
        <w:bCs/>
        <w:sz w:val="12"/>
        <w:szCs w:val="12"/>
      </w:rPr>
      <w:instrText xml:space="preserve"> PAGE </w:instrText>
    </w:r>
    <w:r w:rsidRPr="00435677">
      <w:rPr>
        <w:rFonts w:ascii="Calibri" w:hAnsi="Calibri" w:cs="Calibri"/>
        <w:b/>
        <w:bCs/>
        <w:sz w:val="12"/>
        <w:szCs w:val="12"/>
      </w:rPr>
      <w:fldChar w:fldCharType="separate"/>
    </w:r>
    <w:r w:rsidRPr="00435677">
      <w:rPr>
        <w:rFonts w:ascii="Calibri" w:hAnsi="Calibri" w:cs="Calibri"/>
        <w:b/>
        <w:bCs/>
        <w:sz w:val="12"/>
        <w:szCs w:val="12"/>
      </w:rPr>
      <w:t>1</w:t>
    </w:r>
    <w:r w:rsidRPr="00435677">
      <w:rPr>
        <w:rFonts w:ascii="Calibri" w:hAnsi="Calibri" w:cs="Calibri"/>
        <w:b/>
        <w:bCs/>
        <w:sz w:val="12"/>
        <w:szCs w:val="12"/>
      </w:rPr>
      <w:fldChar w:fldCharType="end"/>
    </w:r>
    <w:r w:rsidRPr="00435677">
      <w:rPr>
        <w:rFonts w:ascii="Calibri" w:hAnsi="Calibri" w:cs="Calibri"/>
        <w:sz w:val="12"/>
        <w:szCs w:val="12"/>
      </w:rPr>
      <w:t xml:space="preserve"> of </w:t>
    </w:r>
    <w:r w:rsidRPr="00435677">
      <w:rPr>
        <w:rFonts w:ascii="Calibri" w:hAnsi="Calibri" w:cs="Calibri"/>
        <w:b/>
        <w:bCs/>
        <w:sz w:val="12"/>
        <w:szCs w:val="12"/>
      </w:rPr>
      <w:fldChar w:fldCharType="begin"/>
    </w:r>
    <w:r w:rsidRPr="00435677">
      <w:rPr>
        <w:rFonts w:ascii="Calibri" w:hAnsi="Calibri" w:cs="Calibri"/>
        <w:b/>
        <w:bCs/>
        <w:sz w:val="12"/>
        <w:szCs w:val="12"/>
      </w:rPr>
      <w:instrText xml:space="preserve"> NUMPAGES  </w:instrText>
    </w:r>
    <w:r w:rsidRPr="00435677">
      <w:rPr>
        <w:rFonts w:ascii="Calibri" w:hAnsi="Calibri" w:cs="Calibri"/>
        <w:b/>
        <w:bCs/>
        <w:sz w:val="12"/>
        <w:szCs w:val="12"/>
      </w:rPr>
      <w:fldChar w:fldCharType="separate"/>
    </w:r>
    <w:r w:rsidRPr="00435677">
      <w:rPr>
        <w:rFonts w:ascii="Calibri" w:hAnsi="Calibri" w:cs="Calibri"/>
        <w:b/>
        <w:bCs/>
        <w:sz w:val="12"/>
        <w:szCs w:val="12"/>
      </w:rPr>
      <w:t>11</w:t>
    </w:r>
    <w:r w:rsidRPr="00435677">
      <w:rPr>
        <w:rFonts w:ascii="Calibri" w:hAnsi="Calibri" w:cs="Calibri"/>
        <w:b/>
        <w:bCs/>
        <w:sz w:val="12"/>
        <w:szCs w:val="12"/>
      </w:rPr>
      <w:fldChar w:fldCharType="end"/>
    </w:r>
  </w:p>
  <w:p w14:paraId="2078B0E1" w14:textId="1C79473A" w:rsidR="00415669" w:rsidRDefault="00415669" w:rsidP="00435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E4E97" w14:textId="77777777" w:rsidR="00E1105C" w:rsidRDefault="00E1105C" w:rsidP="00415669">
      <w:r>
        <w:separator/>
      </w:r>
    </w:p>
  </w:footnote>
  <w:footnote w:type="continuationSeparator" w:id="0">
    <w:p w14:paraId="64F08270" w14:textId="77777777" w:rsidR="00E1105C" w:rsidRDefault="00E1105C" w:rsidP="00415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E1945"/>
    <w:multiLevelType w:val="hybridMultilevel"/>
    <w:tmpl w:val="D6D08EB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F9E33AE"/>
    <w:multiLevelType w:val="multilevel"/>
    <w:tmpl w:val="B32E6A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44457"/>
    <w:multiLevelType w:val="multilevel"/>
    <w:tmpl w:val="E5629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D2083A"/>
    <w:multiLevelType w:val="hybridMultilevel"/>
    <w:tmpl w:val="A6B886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60BB2F90"/>
    <w:multiLevelType w:val="hybridMultilevel"/>
    <w:tmpl w:val="D138CB04"/>
    <w:lvl w:ilvl="0" w:tplc="AD844C9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E062CB"/>
    <w:multiLevelType w:val="hybridMultilevel"/>
    <w:tmpl w:val="7E78514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FCD2018"/>
    <w:multiLevelType w:val="hybridMultilevel"/>
    <w:tmpl w:val="6E5C629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num w:numId="1" w16cid:durableId="945381407">
    <w:abstractNumId w:val="0"/>
  </w:num>
  <w:num w:numId="2" w16cid:durableId="622543789">
    <w:abstractNumId w:val="6"/>
  </w:num>
  <w:num w:numId="3" w16cid:durableId="1824010184">
    <w:abstractNumId w:val="5"/>
  </w:num>
  <w:num w:numId="4" w16cid:durableId="1387144259">
    <w:abstractNumId w:val="4"/>
  </w:num>
  <w:num w:numId="5" w16cid:durableId="1478838974">
    <w:abstractNumId w:val="2"/>
  </w:num>
  <w:num w:numId="6" w16cid:durableId="2032996859">
    <w:abstractNumId w:val="3"/>
  </w:num>
  <w:num w:numId="7" w16cid:durableId="827088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669"/>
    <w:rsid w:val="00027CF5"/>
    <w:rsid w:val="000F2BBD"/>
    <w:rsid w:val="0015301E"/>
    <w:rsid w:val="001E49A4"/>
    <w:rsid w:val="00222CB2"/>
    <w:rsid w:val="002500DA"/>
    <w:rsid w:val="002A4C98"/>
    <w:rsid w:val="002C77E5"/>
    <w:rsid w:val="00344DC1"/>
    <w:rsid w:val="0036755E"/>
    <w:rsid w:val="00394830"/>
    <w:rsid w:val="003C53B8"/>
    <w:rsid w:val="00415669"/>
    <w:rsid w:val="0042646F"/>
    <w:rsid w:val="00435677"/>
    <w:rsid w:val="004D3621"/>
    <w:rsid w:val="004F171C"/>
    <w:rsid w:val="00523C94"/>
    <w:rsid w:val="00616B3E"/>
    <w:rsid w:val="00666831"/>
    <w:rsid w:val="00710926"/>
    <w:rsid w:val="007770C1"/>
    <w:rsid w:val="008352AF"/>
    <w:rsid w:val="0085523D"/>
    <w:rsid w:val="008F473D"/>
    <w:rsid w:val="00921F78"/>
    <w:rsid w:val="009851B0"/>
    <w:rsid w:val="009B1AD5"/>
    <w:rsid w:val="00AE27CA"/>
    <w:rsid w:val="00B36524"/>
    <w:rsid w:val="00B82747"/>
    <w:rsid w:val="00C33142"/>
    <w:rsid w:val="00C4542D"/>
    <w:rsid w:val="00D82985"/>
    <w:rsid w:val="00DC0BA9"/>
    <w:rsid w:val="00E1105C"/>
    <w:rsid w:val="00EA4D44"/>
    <w:rsid w:val="00EE7557"/>
    <w:rsid w:val="00F44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6ABD"/>
  <w15:docId w15:val="{2DEE2B87-3114-46C0-9314-DB6A8D69D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669"/>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56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669"/>
    <w:pPr>
      <w:tabs>
        <w:tab w:val="center" w:pos="4680"/>
        <w:tab w:val="right" w:pos="9360"/>
      </w:tabs>
    </w:pPr>
  </w:style>
  <w:style w:type="character" w:customStyle="1" w:styleId="HeaderChar">
    <w:name w:val="Header Char"/>
    <w:basedOn w:val="DefaultParagraphFont"/>
    <w:link w:val="Header"/>
    <w:uiPriority w:val="99"/>
    <w:rsid w:val="00415669"/>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415669"/>
    <w:pPr>
      <w:tabs>
        <w:tab w:val="center" w:pos="4680"/>
        <w:tab w:val="right" w:pos="9360"/>
      </w:tabs>
    </w:pPr>
  </w:style>
  <w:style w:type="character" w:customStyle="1" w:styleId="FooterChar">
    <w:name w:val="Footer Char"/>
    <w:basedOn w:val="DefaultParagraphFont"/>
    <w:link w:val="Footer"/>
    <w:uiPriority w:val="99"/>
    <w:rsid w:val="00415669"/>
    <w:rPr>
      <w:rFonts w:ascii="Times New Roman" w:eastAsia="Times New Roman" w:hAnsi="Times New Roman" w:cs="Times New Roman"/>
      <w:sz w:val="24"/>
      <w:szCs w:val="24"/>
      <w:lang w:val="en-AU" w:eastAsia="en-AU"/>
    </w:rPr>
  </w:style>
  <w:style w:type="paragraph" w:styleId="BalloonText">
    <w:name w:val="Balloon Text"/>
    <w:basedOn w:val="Normal"/>
    <w:link w:val="BalloonTextChar"/>
    <w:uiPriority w:val="99"/>
    <w:semiHidden/>
    <w:unhideWhenUsed/>
    <w:rsid w:val="00415669"/>
    <w:rPr>
      <w:rFonts w:ascii="Tahoma" w:hAnsi="Tahoma" w:cs="Tahoma"/>
      <w:sz w:val="16"/>
      <w:szCs w:val="16"/>
    </w:rPr>
  </w:style>
  <w:style w:type="character" w:customStyle="1" w:styleId="BalloonTextChar">
    <w:name w:val="Balloon Text Char"/>
    <w:basedOn w:val="DefaultParagraphFont"/>
    <w:link w:val="BalloonText"/>
    <w:uiPriority w:val="99"/>
    <w:semiHidden/>
    <w:rsid w:val="00415669"/>
    <w:rPr>
      <w:rFonts w:ascii="Tahoma" w:eastAsia="Times New Roman" w:hAnsi="Tahoma" w:cs="Tahoma"/>
      <w:sz w:val="16"/>
      <w:szCs w:val="16"/>
      <w:lang w:val="en-AU" w:eastAsia="en-AU"/>
    </w:rPr>
  </w:style>
  <w:style w:type="paragraph" w:styleId="ListParagraph">
    <w:name w:val="List Paragraph"/>
    <w:basedOn w:val="Normal"/>
    <w:uiPriority w:val="34"/>
    <w:qFormat/>
    <w:rsid w:val="00710926"/>
    <w:pPr>
      <w:ind w:left="720"/>
      <w:contextualSpacing/>
    </w:pPr>
  </w:style>
  <w:style w:type="paragraph" w:styleId="NormalWeb">
    <w:name w:val="Normal (Web)"/>
    <w:basedOn w:val="Normal"/>
    <w:uiPriority w:val="99"/>
    <w:semiHidden/>
    <w:unhideWhenUsed/>
    <w:rsid w:val="00523C94"/>
    <w:pPr>
      <w:spacing w:before="100" w:beforeAutospacing="1" w:after="100" w:afterAutospacing="1"/>
    </w:pPr>
  </w:style>
  <w:style w:type="character" w:styleId="Strong">
    <w:name w:val="Strong"/>
    <w:basedOn w:val="DefaultParagraphFont"/>
    <w:uiPriority w:val="22"/>
    <w:qFormat/>
    <w:rsid w:val="001E49A4"/>
    <w:rPr>
      <w:b/>
      <w:bCs/>
    </w:rPr>
  </w:style>
  <w:style w:type="character" w:styleId="Hyperlink">
    <w:name w:val="Hyperlink"/>
    <w:basedOn w:val="DefaultParagraphFont"/>
    <w:uiPriority w:val="99"/>
    <w:semiHidden/>
    <w:unhideWhenUsed/>
    <w:rsid w:val="001E49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0720177">
      <w:bodyDiv w:val="1"/>
      <w:marLeft w:val="0"/>
      <w:marRight w:val="0"/>
      <w:marTop w:val="0"/>
      <w:marBottom w:val="0"/>
      <w:divBdr>
        <w:top w:val="none" w:sz="0" w:space="0" w:color="auto"/>
        <w:left w:val="none" w:sz="0" w:space="0" w:color="auto"/>
        <w:bottom w:val="none" w:sz="0" w:space="0" w:color="auto"/>
        <w:right w:val="none" w:sz="0" w:space="0" w:color="auto"/>
      </w:divBdr>
    </w:div>
    <w:div w:id="79999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EDA44-B62E-4088-901B-183F457AA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Julian Gaffney</cp:lastModifiedBy>
  <cp:revision>5</cp:revision>
  <cp:lastPrinted>2020-06-12T00:30:00Z</cp:lastPrinted>
  <dcterms:created xsi:type="dcterms:W3CDTF">2023-07-18T04:45:00Z</dcterms:created>
  <dcterms:modified xsi:type="dcterms:W3CDTF">2024-06-04T22:17:00Z</dcterms:modified>
</cp:coreProperties>
</file>